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1C9" w:rsidRPr="005F299C" w:rsidRDefault="008461C9" w:rsidP="008461C9">
      <w:pPr>
        <w:tabs>
          <w:tab w:val="left" w:pos="1040"/>
        </w:tabs>
        <w:rPr>
          <w:rFonts w:ascii="Arial" w:hAnsi="Arial" w:cs="Arial"/>
          <w:b/>
          <w:sz w:val="28"/>
          <w:szCs w:val="28"/>
        </w:rPr>
      </w:pPr>
      <w:r w:rsidRPr="00B27BFD">
        <w:rPr>
          <w:rFonts w:ascii="Arial" w:hAnsi="Arial" w:cs="Arial"/>
          <w:b/>
          <w:color w:val="0000FF"/>
          <w:sz w:val="28"/>
          <w:szCs w:val="28"/>
        </w:rPr>
        <w:t>Scale of Mood and Engagement</w:t>
      </w:r>
      <w:r>
        <w:rPr>
          <w:rFonts w:ascii="Arial" w:hAnsi="Arial" w:cs="Arial"/>
          <w:b/>
          <w:color w:val="0000FF"/>
          <w:sz w:val="28"/>
          <w:szCs w:val="28"/>
        </w:rPr>
        <w:t>:</w:t>
      </w:r>
    </w:p>
    <w:p w:rsidR="008461C9" w:rsidRPr="005F299C" w:rsidRDefault="008461C9" w:rsidP="008461C9">
      <w:pPr>
        <w:tabs>
          <w:tab w:val="left" w:pos="1040"/>
        </w:tabs>
        <w:jc w:val="both"/>
        <w:rPr>
          <w:rFonts w:ascii="Arial" w:hAnsi="Arial" w:cs="Arial"/>
          <w:szCs w:val="24"/>
        </w:rPr>
      </w:pPr>
    </w:p>
    <w:p w:rsidR="003845CA" w:rsidRDefault="008461C9" w:rsidP="008461C9">
      <w:pPr>
        <w:tabs>
          <w:tab w:val="left" w:pos="1040"/>
        </w:tabs>
        <w:jc w:val="both"/>
        <w:rPr>
          <w:rFonts w:ascii="Arial" w:hAnsi="Arial" w:cs="Arial"/>
          <w:szCs w:val="24"/>
        </w:rPr>
      </w:pPr>
      <w:r w:rsidRPr="00E31189">
        <w:rPr>
          <w:rFonts w:ascii="Arial" w:hAnsi="Arial" w:cs="Arial"/>
          <w:szCs w:val="24"/>
        </w:rPr>
        <w:t xml:space="preserve">It is not possible to define someone’s overall level of well-being just by observing them for five minutes. Rather, within the five minute time frame, we observe the service users mood state alongside their level of engagement. This is the mood-engagement (ME) value. </w:t>
      </w:r>
    </w:p>
    <w:p w:rsidR="003845CA" w:rsidRDefault="003845CA" w:rsidP="008461C9">
      <w:pPr>
        <w:tabs>
          <w:tab w:val="left" w:pos="1040"/>
        </w:tabs>
        <w:jc w:val="both"/>
        <w:rPr>
          <w:rFonts w:ascii="Arial" w:hAnsi="Arial" w:cs="Arial"/>
          <w:szCs w:val="24"/>
        </w:rPr>
      </w:pPr>
    </w:p>
    <w:p w:rsidR="000F4057" w:rsidRPr="00131729" w:rsidRDefault="008461C9" w:rsidP="008461C9">
      <w:pPr>
        <w:tabs>
          <w:tab w:val="left" w:pos="1040"/>
        </w:tabs>
        <w:jc w:val="both"/>
        <w:rPr>
          <w:rFonts w:ascii="Arial" w:hAnsi="Arial" w:cs="Arial"/>
          <w:szCs w:val="24"/>
        </w:rPr>
      </w:pPr>
      <w:r w:rsidRPr="00E31189">
        <w:rPr>
          <w:rFonts w:ascii="Arial" w:hAnsi="Arial" w:cs="Arial"/>
          <w:szCs w:val="24"/>
        </w:rPr>
        <w:t xml:space="preserve">Over the period of a whole map a general picture can be built up about a service users relative level and range of well-being or ill-being by drawing together and </w:t>
      </w:r>
      <w:proofErr w:type="spellStart"/>
      <w:r w:rsidRPr="00E31189">
        <w:rPr>
          <w:rFonts w:ascii="Arial" w:hAnsi="Arial" w:cs="Arial"/>
          <w:szCs w:val="24"/>
        </w:rPr>
        <w:t>analy</w:t>
      </w:r>
      <w:r>
        <w:rPr>
          <w:rFonts w:ascii="Arial" w:hAnsi="Arial" w:cs="Arial"/>
          <w:szCs w:val="24"/>
        </w:rPr>
        <w:t>s</w:t>
      </w:r>
      <w:r w:rsidRPr="00E31189">
        <w:rPr>
          <w:rFonts w:ascii="Arial" w:hAnsi="Arial" w:cs="Arial"/>
          <w:szCs w:val="24"/>
        </w:rPr>
        <w:t>ing</w:t>
      </w:r>
      <w:proofErr w:type="spellEnd"/>
      <w:r w:rsidRPr="00E31189">
        <w:rPr>
          <w:rFonts w:ascii="Arial" w:hAnsi="Arial" w:cs="Arial"/>
          <w:szCs w:val="24"/>
        </w:rPr>
        <w:t xml:space="preserve"> information from all the ME values coded. </w:t>
      </w:r>
      <w:r w:rsidR="00000A2B" w:rsidRPr="00131729">
        <w:rPr>
          <w:rFonts w:ascii="Arial" w:hAnsi="Arial" w:cs="Arial"/>
          <w:szCs w:val="24"/>
        </w:rPr>
        <w:t>The complete range</w:t>
      </w:r>
      <w:r w:rsidRPr="00131729">
        <w:rPr>
          <w:rFonts w:ascii="Arial" w:hAnsi="Arial" w:cs="Arial"/>
          <w:szCs w:val="24"/>
        </w:rPr>
        <w:t xml:space="preserve"> of ME values</w:t>
      </w:r>
      <w:r w:rsidR="00000A2B" w:rsidRPr="00131729">
        <w:rPr>
          <w:rFonts w:ascii="Arial" w:hAnsi="Arial" w:cs="Arial"/>
          <w:szCs w:val="24"/>
        </w:rPr>
        <w:t xml:space="preserve"> </w:t>
      </w:r>
      <w:r w:rsidR="000F4057" w:rsidRPr="00131729">
        <w:rPr>
          <w:rFonts w:ascii="Arial" w:hAnsi="Arial" w:cs="Arial"/>
          <w:szCs w:val="24"/>
        </w:rPr>
        <w:t>are</w:t>
      </w:r>
      <w:r w:rsidR="00000A2B" w:rsidRPr="00131729">
        <w:rPr>
          <w:rFonts w:ascii="Arial" w:hAnsi="Arial" w:cs="Arial"/>
          <w:szCs w:val="24"/>
        </w:rPr>
        <w:t xml:space="preserve"> shown below</w:t>
      </w:r>
      <w:r w:rsidR="000F4057" w:rsidRPr="00131729">
        <w:rPr>
          <w:rFonts w:ascii="Arial" w:hAnsi="Arial" w:cs="Arial"/>
          <w:szCs w:val="24"/>
        </w:rPr>
        <w:t>:</w:t>
      </w:r>
    </w:p>
    <w:p w:rsidR="008461C9" w:rsidRPr="005F299C" w:rsidRDefault="008461C9" w:rsidP="008461C9">
      <w:pPr>
        <w:tabs>
          <w:tab w:val="left" w:pos="1040"/>
        </w:tabs>
        <w:jc w:val="both"/>
        <w:rPr>
          <w:rFonts w:ascii="Arial" w:hAnsi="Arial" w:cs="Arial"/>
          <w:szCs w:val="24"/>
        </w:rPr>
      </w:pPr>
      <w:r w:rsidRPr="00E31189">
        <w:rPr>
          <w:rFonts w:ascii="Arial" w:hAnsi="Arial" w:cs="Arial"/>
          <w:szCs w:val="24"/>
        </w:rPr>
        <w:t xml:space="preserve"> </w:t>
      </w:r>
    </w:p>
    <w:p w:rsidR="008461C9" w:rsidRDefault="008461C9" w:rsidP="008461C9">
      <w:pPr>
        <w:tabs>
          <w:tab w:val="left" w:pos="520"/>
        </w:tabs>
        <w:rPr>
          <w:rFonts w:ascii="Arial" w:hAnsi="Arial" w:cs="Arial"/>
          <w:color w:val="000000"/>
          <w:szCs w:val="24"/>
        </w:rPr>
      </w:pPr>
      <w:r w:rsidRPr="006432B6">
        <w:rPr>
          <w:rFonts w:ascii="Arial" w:hAnsi="Arial" w:cs="Arial"/>
          <w:b/>
          <w:szCs w:val="24"/>
        </w:rPr>
        <w:t>+</w:t>
      </w:r>
      <w:proofErr w:type="gramStart"/>
      <w:r w:rsidRPr="006432B6">
        <w:rPr>
          <w:rFonts w:ascii="Arial" w:hAnsi="Arial" w:cs="Arial"/>
          <w:b/>
          <w:szCs w:val="24"/>
        </w:rPr>
        <w:t>5</w:t>
      </w:r>
      <w:r>
        <w:rPr>
          <w:rFonts w:ascii="Arial" w:hAnsi="Arial" w:cs="Arial"/>
          <w:color w:val="000000"/>
          <w:szCs w:val="24"/>
        </w:rPr>
        <w:t xml:space="preserve">  Exceptionally</w:t>
      </w:r>
      <w:proofErr w:type="gramEnd"/>
      <w:r w:rsidRPr="00B27BFD">
        <w:rPr>
          <w:rFonts w:ascii="Arial" w:hAnsi="Arial" w:cs="Arial"/>
          <w:color w:val="000000"/>
          <w:szCs w:val="24"/>
        </w:rPr>
        <w:t xml:space="preserve"> positive mood or engag</w:t>
      </w:r>
      <w:r>
        <w:rPr>
          <w:rFonts w:ascii="Arial" w:hAnsi="Arial" w:cs="Arial"/>
          <w:color w:val="000000"/>
          <w:szCs w:val="24"/>
        </w:rPr>
        <w:t>ement – it is hard to envisage</w:t>
      </w:r>
    </w:p>
    <w:p w:rsidR="008461C9" w:rsidRDefault="008461C9" w:rsidP="008461C9">
      <w:pPr>
        <w:tabs>
          <w:tab w:val="left" w:pos="426"/>
        </w:tabs>
        <w:ind w:left="426"/>
        <w:rPr>
          <w:rFonts w:ascii="Arial" w:hAnsi="Arial" w:cs="Arial"/>
          <w:color w:val="000000"/>
          <w:szCs w:val="24"/>
        </w:rPr>
      </w:pPr>
      <w:proofErr w:type="gramStart"/>
      <w:r w:rsidRPr="00B27BFD">
        <w:rPr>
          <w:rFonts w:ascii="Arial" w:hAnsi="Arial" w:cs="Arial"/>
          <w:color w:val="000000"/>
          <w:szCs w:val="24"/>
        </w:rPr>
        <w:t>a</w:t>
      </w:r>
      <w:r>
        <w:rPr>
          <w:rFonts w:ascii="Arial" w:hAnsi="Arial" w:cs="Arial"/>
          <w:color w:val="000000"/>
          <w:szCs w:val="24"/>
        </w:rPr>
        <w:t>nything</w:t>
      </w:r>
      <w:proofErr w:type="gramEnd"/>
      <w:r>
        <w:rPr>
          <w:rFonts w:ascii="Arial" w:hAnsi="Arial" w:cs="Arial"/>
          <w:color w:val="000000"/>
          <w:szCs w:val="24"/>
        </w:rPr>
        <w:t xml:space="preserve"> better, </w:t>
      </w:r>
      <w:r w:rsidRPr="00B27BFD">
        <w:rPr>
          <w:rFonts w:ascii="Arial" w:hAnsi="Arial" w:cs="Arial"/>
          <w:color w:val="000000"/>
          <w:szCs w:val="24"/>
        </w:rPr>
        <w:t>very absorbed or dee</w:t>
      </w:r>
      <w:r>
        <w:rPr>
          <w:rFonts w:ascii="Arial" w:hAnsi="Arial" w:cs="Arial"/>
          <w:color w:val="000000"/>
          <w:szCs w:val="24"/>
        </w:rPr>
        <w:t xml:space="preserve">ply engrossed and/or very happy </w:t>
      </w:r>
    </w:p>
    <w:p w:rsidR="008461C9" w:rsidRPr="00B27BFD" w:rsidRDefault="008461C9" w:rsidP="008461C9">
      <w:pPr>
        <w:tabs>
          <w:tab w:val="left" w:pos="520"/>
        </w:tabs>
        <w:ind w:left="426"/>
        <w:rPr>
          <w:rFonts w:ascii="Arial" w:hAnsi="Arial" w:cs="Arial"/>
          <w:color w:val="000000"/>
          <w:szCs w:val="24"/>
        </w:rPr>
      </w:pPr>
      <w:proofErr w:type="gramStart"/>
      <w:r w:rsidRPr="00B27BFD">
        <w:rPr>
          <w:rFonts w:ascii="Arial" w:hAnsi="Arial" w:cs="Arial"/>
          <w:color w:val="000000"/>
          <w:szCs w:val="24"/>
        </w:rPr>
        <w:t>and</w:t>
      </w:r>
      <w:proofErr w:type="gramEnd"/>
      <w:r w:rsidRPr="00B27BFD">
        <w:rPr>
          <w:rFonts w:ascii="Arial" w:hAnsi="Arial" w:cs="Arial"/>
          <w:color w:val="000000"/>
          <w:szCs w:val="24"/>
        </w:rPr>
        <w:t xml:space="preserve"> buoyant</w:t>
      </w:r>
      <w:r>
        <w:rPr>
          <w:rFonts w:ascii="Arial" w:hAnsi="Arial" w:cs="Arial"/>
          <w:color w:val="000000"/>
          <w:szCs w:val="24"/>
        </w:rPr>
        <w:t>.</w:t>
      </w:r>
    </w:p>
    <w:p w:rsidR="008461C9" w:rsidRPr="005F299C" w:rsidRDefault="008461C9" w:rsidP="008461C9">
      <w:pPr>
        <w:tabs>
          <w:tab w:val="left" w:pos="1040"/>
        </w:tabs>
        <w:rPr>
          <w:rFonts w:ascii="Arial" w:hAnsi="Arial" w:cs="Arial"/>
          <w:szCs w:val="24"/>
        </w:rPr>
      </w:pPr>
    </w:p>
    <w:p w:rsidR="008461C9" w:rsidRDefault="008461C9" w:rsidP="008461C9">
      <w:pPr>
        <w:tabs>
          <w:tab w:val="left" w:pos="520"/>
        </w:tabs>
        <w:rPr>
          <w:rFonts w:ascii="Arial" w:hAnsi="Arial" w:cs="Arial"/>
          <w:color w:val="000000"/>
          <w:szCs w:val="24"/>
        </w:rPr>
      </w:pPr>
      <w:r w:rsidRPr="003E14F6">
        <w:rPr>
          <w:rFonts w:ascii="Arial" w:hAnsi="Arial" w:cs="Arial"/>
          <w:b/>
          <w:szCs w:val="24"/>
        </w:rPr>
        <w:t>+</w:t>
      </w:r>
      <w:proofErr w:type="gramStart"/>
      <w:r w:rsidRPr="003E14F6">
        <w:rPr>
          <w:rFonts w:ascii="Arial" w:hAnsi="Arial" w:cs="Arial"/>
          <w:b/>
          <w:szCs w:val="24"/>
        </w:rPr>
        <w:t>3</w:t>
      </w:r>
      <w:r>
        <w:rPr>
          <w:rFonts w:ascii="Arial" w:hAnsi="Arial" w:cs="Arial"/>
          <w:color w:val="000000"/>
          <w:szCs w:val="24"/>
        </w:rPr>
        <w:t xml:space="preserve">  Experienced</w:t>
      </w:r>
      <w:proofErr w:type="gramEnd"/>
      <w:r>
        <w:rPr>
          <w:rFonts w:ascii="Arial" w:hAnsi="Arial" w:cs="Arial"/>
          <w:color w:val="000000"/>
          <w:szCs w:val="24"/>
        </w:rPr>
        <w:t xml:space="preserve"> c</w:t>
      </w:r>
      <w:r w:rsidRPr="00B27BFD">
        <w:rPr>
          <w:rFonts w:ascii="Arial" w:hAnsi="Arial" w:cs="Arial"/>
          <w:color w:val="000000"/>
          <w:szCs w:val="24"/>
        </w:rPr>
        <w:t xml:space="preserve">onsiderable signs of positive mood or engagement; </w:t>
      </w:r>
    </w:p>
    <w:p w:rsidR="008461C9" w:rsidRDefault="008461C9" w:rsidP="008461C9">
      <w:pPr>
        <w:tabs>
          <w:tab w:val="left" w:pos="520"/>
        </w:tabs>
        <w:ind w:left="426"/>
        <w:rPr>
          <w:rFonts w:ascii="Arial" w:hAnsi="Arial" w:cs="Arial"/>
          <w:color w:val="000000"/>
          <w:szCs w:val="24"/>
        </w:rPr>
      </w:pPr>
      <w:proofErr w:type="gramStart"/>
      <w:r>
        <w:rPr>
          <w:rFonts w:ascii="Arial" w:hAnsi="Arial" w:cs="Arial"/>
          <w:color w:val="000000"/>
          <w:szCs w:val="24"/>
        </w:rPr>
        <w:t>c</w:t>
      </w:r>
      <w:r w:rsidRPr="00B27BFD">
        <w:rPr>
          <w:rFonts w:ascii="Arial" w:hAnsi="Arial" w:cs="Arial"/>
          <w:color w:val="000000"/>
          <w:szCs w:val="24"/>
        </w:rPr>
        <w:t>oncentrating</w:t>
      </w:r>
      <w:proofErr w:type="gramEnd"/>
      <w:r w:rsidRPr="00B27BFD">
        <w:rPr>
          <w:rFonts w:ascii="Arial" w:hAnsi="Arial" w:cs="Arial"/>
          <w:color w:val="000000"/>
          <w:szCs w:val="24"/>
        </w:rPr>
        <w:t xml:space="preserve"> but distractible and/or content</w:t>
      </w:r>
      <w:r>
        <w:rPr>
          <w:rFonts w:ascii="Arial" w:hAnsi="Arial" w:cs="Arial"/>
          <w:color w:val="000000"/>
          <w:szCs w:val="24"/>
        </w:rPr>
        <w:t>,</w:t>
      </w:r>
      <w:r w:rsidRPr="00B27BFD">
        <w:rPr>
          <w:rFonts w:ascii="Arial" w:hAnsi="Arial" w:cs="Arial"/>
          <w:color w:val="000000"/>
          <w:szCs w:val="24"/>
        </w:rPr>
        <w:t xml:space="preserve"> happy and relaxed.</w:t>
      </w:r>
    </w:p>
    <w:p w:rsidR="008461C9" w:rsidRPr="00B27BFD" w:rsidRDefault="008461C9" w:rsidP="008461C9">
      <w:pPr>
        <w:tabs>
          <w:tab w:val="left" w:pos="520"/>
        </w:tabs>
        <w:rPr>
          <w:rFonts w:ascii="Arial" w:hAnsi="Arial" w:cs="Arial"/>
          <w:color w:val="000000"/>
          <w:szCs w:val="24"/>
        </w:rPr>
      </w:pPr>
    </w:p>
    <w:p w:rsidR="008461C9" w:rsidRDefault="008461C9" w:rsidP="008461C9">
      <w:pPr>
        <w:tabs>
          <w:tab w:val="left" w:pos="520"/>
        </w:tabs>
        <w:rPr>
          <w:rFonts w:ascii="Arial" w:hAnsi="Arial" w:cs="Arial"/>
          <w:color w:val="000000"/>
          <w:szCs w:val="24"/>
        </w:rPr>
      </w:pPr>
      <w:r w:rsidRPr="003E14F6">
        <w:rPr>
          <w:rFonts w:ascii="Arial" w:hAnsi="Arial" w:cs="Arial"/>
          <w:b/>
          <w:szCs w:val="24"/>
        </w:rPr>
        <w:t>+</w:t>
      </w:r>
      <w:proofErr w:type="gramStart"/>
      <w:r w:rsidRPr="003E14F6">
        <w:rPr>
          <w:rFonts w:ascii="Arial" w:hAnsi="Arial" w:cs="Arial"/>
          <w:b/>
          <w:szCs w:val="24"/>
        </w:rPr>
        <w:t>1</w:t>
      </w:r>
      <w:r w:rsidR="009F5130">
        <w:rPr>
          <w:rFonts w:ascii="Arial" w:hAnsi="Arial" w:cs="Arial"/>
          <w:szCs w:val="24"/>
        </w:rPr>
        <w:t xml:space="preserve">  </w:t>
      </w:r>
      <w:r w:rsidR="009F5130" w:rsidRPr="00131729">
        <w:rPr>
          <w:rFonts w:ascii="Arial" w:hAnsi="Arial" w:cs="Arial"/>
          <w:szCs w:val="24"/>
        </w:rPr>
        <w:t>A</w:t>
      </w:r>
      <w:r w:rsidRPr="00131729">
        <w:rPr>
          <w:rFonts w:ascii="Arial" w:hAnsi="Arial" w:cs="Arial"/>
          <w:szCs w:val="24"/>
        </w:rPr>
        <w:t>lert</w:t>
      </w:r>
      <w:proofErr w:type="gramEnd"/>
      <w:r w:rsidRPr="00131729">
        <w:rPr>
          <w:rFonts w:ascii="Arial" w:hAnsi="Arial" w:cs="Arial"/>
          <w:szCs w:val="24"/>
        </w:rPr>
        <w:t xml:space="preserve"> </w:t>
      </w:r>
      <w:r w:rsidRPr="00B27BFD">
        <w:rPr>
          <w:rFonts w:ascii="Arial" w:hAnsi="Arial" w:cs="Arial"/>
          <w:color w:val="000000"/>
          <w:szCs w:val="24"/>
        </w:rPr>
        <w:t xml:space="preserve">and focused on </w:t>
      </w:r>
      <w:r>
        <w:rPr>
          <w:rFonts w:ascii="Arial" w:hAnsi="Arial" w:cs="Arial"/>
          <w:color w:val="000000"/>
          <w:szCs w:val="24"/>
        </w:rPr>
        <w:t xml:space="preserve">their </w:t>
      </w:r>
      <w:r w:rsidRPr="00B27BFD">
        <w:rPr>
          <w:rFonts w:ascii="Arial" w:hAnsi="Arial" w:cs="Arial"/>
          <w:color w:val="000000"/>
          <w:szCs w:val="24"/>
        </w:rPr>
        <w:t xml:space="preserve">surroundings with no signs of </w:t>
      </w:r>
      <w:bookmarkStart w:id="0" w:name="_GoBack"/>
      <w:bookmarkEnd w:id="0"/>
    </w:p>
    <w:p w:rsidR="008461C9" w:rsidRDefault="008461C9" w:rsidP="008461C9">
      <w:pPr>
        <w:tabs>
          <w:tab w:val="left" w:pos="520"/>
        </w:tabs>
        <w:ind w:left="426"/>
        <w:rPr>
          <w:rFonts w:ascii="Arial" w:hAnsi="Arial" w:cs="Arial"/>
          <w:color w:val="000000"/>
          <w:szCs w:val="24"/>
        </w:rPr>
      </w:pPr>
      <w:proofErr w:type="gramStart"/>
      <w:r w:rsidRPr="00B27BFD">
        <w:rPr>
          <w:rFonts w:ascii="Arial" w:hAnsi="Arial" w:cs="Arial"/>
          <w:color w:val="000000"/>
          <w:szCs w:val="24"/>
        </w:rPr>
        <w:t>positive</w:t>
      </w:r>
      <w:proofErr w:type="gramEnd"/>
      <w:r w:rsidRPr="00B27BFD">
        <w:rPr>
          <w:rFonts w:ascii="Arial" w:hAnsi="Arial" w:cs="Arial"/>
          <w:color w:val="000000"/>
          <w:szCs w:val="24"/>
        </w:rPr>
        <w:t xml:space="preserve"> or negative mood.</w:t>
      </w:r>
    </w:p>
    <w:p w:rsidR="008461C9" w:rsidRDefault="008461C9" w:rsidP="008461C9">
      <w:pPr>
        <w:tabs>
          <w:tab w:val="left" w:pos="520"/>
        </w:tabs>
        <w:rPr>
          <w:rFonts w:ascii="Arial" w:hAnsi="Arial" w:cs="Arial"/>
          <w:color w:val="000000"/>
          <w:szCs w:val="24"/>
        </w:rPr>
      </w:pPr>
    </w:p>
    <w:p w:rsidR="008461C9" w:rsidRDefault="008461C9" w:rsidP="003845CA">
      <w:pPr>
        <w:tabs>
          <w:tab w:val="left" w:pos="520"/>
        </w:tabs>
        <w:rPr>
          <w:rFonts w:ascii="Arial" w:hAnsi="Arial" w:cs="Arial"/>
          <w:color w:val="000000"/>
          <w:szCs w:val="24"/>
        </w:rPr>
      </w:pPr>
      <w:r>
        <w:rPr>
          <w:rFonts w:ascii="Arial" w:hAnsi="Arial" w:cs="Arial"/>
          <w:b/>
          <w:color w:val="000000"/>
          <w:szCs w:val="24"/>
        </w:rPr>
        <w:t>-</w:t>
      </w:r>
      <w:proofErr w:type="gramStart"/>
      <w:r w:rsidRPr="00522C79">
        <w:rPr>
          <w:rFonts w:ascii="Arial" w:hAnsi="Arial" w:cs="Arial"/>
          <w:b/>
          <w:color w:val="000000"/>
          <w:szCs w:val="24"/>
        </w:rPr>
        <w:t>1</w:t>
      </w:r>
      <w:r w:rsidRPr="00B27BFD">
        <w:rPr>
          <w:rFonts w:ascii="Arial" w:hAnsi="Arial" w:cs="Arial"/>
          <w:color w:val="000000"/>
          <w:szCs w:val="24"/>
        </w:rPr>
        <w:t xml:space="preserve"> </w:t>
      </w:r>
      <w:r w:rsidR="009F5130">
        <w:rPr>
          <w:rFonts w:ascii="Arial" w:hAnsi="Arial" w:cs="Arial"/>
          <w:color w:val="000000"/>
          <w:szCs w:val="24"/>
        </w:rPr>
        <w:t xml:space="preserve"> </w:t>
      </w:r>
      <w:r w:rsidR="009F5130" w:rsidRPr="00131729">
        <w:rPr>
          <w:rFonts w:ascii="Arial" w:hAnsi="Arial" w:cs="Arial"/>
          <w:szCs w:val="24"/>
        </w:rPr>
        <w:t>S</w:t>
      </w:r>
      <w:r w:rsidRPr="00131729">
        <w:rPr>
          <w:rFonts w:ascii="Arial" w:hAnsi="Arial" w:cs="Arial"/>
          <w:szCs w:val="24"/>
        </w:rPr>
        <w:t>mall</w:t>
      </w:r>
      <w:proofErr w:type="gramEnd"/>
      <w:r w:rsidRPr="00114065">
        <w:rPr>
          <w:rFonts w:ascii="Arial" w:hAnsi="Arial" w:cs="Arial"/>
          <w:color w:val="7030A0"/>
          <w:szCs w:val="24"/>
        </w:rPr>
        <w:t xml:space="preserve"> </w:t>
      </w:r>
      <w:r w:rsidRPr="00B27BFD">
        <w:rPr>
          <w:rFonts w:ascii="Arial" w:hAnsi="Arial" w:cs="Arial"/>
          <w:color w:val="000000"/>
          <w:szCs w:val="24"/>
        </w:rPr>
        <w:t xml:space="preserve">signs of </w:t>
      </w:r>
      <w:r w:rsidR="003845CA">
        <w:rPr>
          <w:rFonts w:ascii="Arial" w:hAnsi="Arial" w:cs="Arial"/>
          <w:color w:val="000000"/>
          <w:szCs w:val="24"/>
        </w:rPr>
        <w:t xml:space="preserve">negative mood and/or disengaged/ </w:t>
      </w:r>
      <w:r w:rsidRPr="00B27BFD">
        <w:rPr>
          <w:rFonts w:ascii="Arial" w:hAnsi="Arial" w:cs="Arial"/>
          <w:color w:val="000000"/>
          <w:szCs w:val="24"/>
        </w:rPr>
        <w:t>withdrawn.</w:t>
      </w:r>
    </w:p>
    <w:p w:rsidR="008461C9" w:rsidRDefault="008461C9" w:rsidP="008461C9">
      <w:pPr>
        <w:tabs>
          <w:tab w:val="left" w:pos="520"/>
        </w:tabs>
        <w:rPr>
          <w:rFonts w:ascii="Arial" w:hAnsi="Arial" w:cs="Arial"/>
          <w:color w:val="000000"/>
          <w:szCs w:val="24"/>
        </w:rPr>
      </w:pPr>
    </w:p>
    <w:p w:rsidR="008461C9" w:rsidRDefault="008461C9" w:rsidP="008461C9">
      <w:pPr>
        <w:tabs>
          <w:tab w:val="left" w:pos="520"/>
        </w:tabs>
        <w:rPr>
          <w:rFonts w:ascii="Arial" w:hAnsi="Arial" w:cs="Arial"/>
          <w:color w:val="000000"/>
          <w:szCs w:val="24"/>
        </w:rPr>
      </w:pPr>
      <w:r>
        <w:rPr>
          <w:rFonts w:ascii="Arial" w:hAnsi="Arial" w:cs="Arial"/>
          <w:b/>
          <w:color w:val="000000"/>
          <w:szCs w:val="24"/>
        </w:rPr>
        <w:t>-</w:t>
      </w:r>
      <w:proofErr w:type="gramStart"/>
      <w:r w:rsidRPr="006432B6">
        <w:rPr>
          <w:rFonts w:ascii="Arial" w:hAnsi="Arial" w:cs="Arial"/>
          <w:b/>
          <w:color w:val="000000"/>
          <w:szCs w:val="24"/>
        </w:rPr>
        <w:t>3</w:t>
      </w:r>
      <w:r w:rsidRPr="00B27BFD">
        <w:rPr>
          <w:rFonts w:ascii="Arial" w:hAnsi="Arial" w:cs="Arial"/>
          <w:color w:val="000000"/>
          <w:szCs w:val="24"/>
        </w:rPr>
        <w:t xml:space="preserve"> </w:t>
      </w:r>
      <w:r>
        <w:rPr>
          <w:rFonts w:ascii="Arial" w:hAnsi="Arial" w:cs="Arial"/>
          <w:color w:val="000000"/>
          <w:szCs w:val="24"/>
        </w:rPr>
        <w:t xml:space="preserve"> Considerable</w:t>
      </w:r>
      <w:proofErr w:type="gramEnd"/>
      <w:r w:rsidRPr="00B27BFD">
        <w:rPr>
          <w:rFonts w:ascii="Arial" w:hAnsi="Arial" w:cs="Arial"/>
          <w:color w:val="000000"/>
          <w:szCs w:val="24"/>
        </w:rPr>
        <w:t xml:space="preserve"> signs of negative mood: anxiety, distress or anger.</w:t>
      </w:r>
    </w:p>
    <w:p w:rsidR="008461C9" w:rsidRPr="00B27BFD" w:rsidRDefault="008461C9" w:rsidP="008461C9">
      <w:pPr>
        <w:tabs>
          <w:tab w:val="left" w:pos="520"/>
        </w:tabs>
        <w:rPr>
          <w:rFonts w:ascii="Arial" w:hAnsi="Arial" w:cs="Arial"/>
          <w:color w:val="000000"/>
          <w:szCs w:val="24"/>
        </w:rPr>
      </w:pPr>
    </w:p>
    <w:p w:rsidR="008461C9" w:rsidRDefault="008461C9" w:rsidP="008461C9">
      <w:pPr>
        <w:tabs>
          <w:tab w:val="left" w:pos="1040"/>
        </w:tabs>
        <w:rPr>
          <w:rFonts w:ascii="Arial" w:hAnsi="Arial" w:cs="Arial"/>
          <w:color w:val="000000"/>
          <w:szCs w:val="24"/>
        </w:rPr>
      </w:pPr>
      <w:r>
        <w:rPr>
          <w:rFonts w:ascii="Arial" w:hAnsi="Arial" w:cs="Arial"/>
          <w:b/>
          <w:color w:val="000000"/>
          <w:szCs w:val="24"/>
        </w:rPr>
        <w:t>-</w:t>
      </w:r>
      <w:proofErr w:type="gramStart"/>
      <w:r w:rsidRPr="006432B6">
        <w:rPr>
          <w:rFonts w:ascii="Arial" w:hAnsi="Arial" w:cs="Arial"/>
          <w:b/>
          <w:color w:val="000000"/>
          <w:szCs w:val="24"/>
        </w:rPr>
        <w:t>5</w:t>
      </w:r>
      <w:r>
        <w:rPr>
          <w:rFonts w:ascii="Arial" w:hAnsi="Arial" w:cs="Arial"/>
          <w:color w:val="000000"/>
          <w:szCs w:val="24"/>
        </w:rPr>
        <w:t xml:space="preserve">  Extremes</w:t>
      </w:r>
      <w:proofErr w:type="gramEnd"/>
      <w:r w:rsidRPr="00B27BFD">
        <w:rPr>
          <w:rFonts w:ascii="Arial" w:hAnsi="Arial" w:cs="Arial"/>
          <w:color w:val="000000"/>
          <w:szCs w:val="24"/>
        </w:rPr>
        <w:t xml:space="preserve"> of negative mood: apathy, withdrawal, rage, grief or despair.</w:t>
      </w:r>
    </w:p>
    <w:p w:rsidR="008461C9" w:rsidRDefault="008461C9" w:rsidP="008461C9">
      <w:pPr>
        <w:tabs>
          <w:tab w:val="left" w:pos="1040"/>
        </w:tabs>
        <w:rPr>
          <w:rFonts w:ascii="Arial" w:hAnsi="Arial" w:cs="Arial"/>
          <w:color w:val="000000"/>
          <w:szCs w:val="24"/>
        </w:rPr>
      </w:pPr>
    </w:p>
    <w:p w:rsidR="008461C9" w:rsidRDefault="008461C9" w:rsidP="008461C9">
      <w:pPr>
        <w:tabs>
          <w:tab w:val="left" w:pos="1040"/>
        </w:tabs>
        <w:rPr>
          <w:rFonts w:ascii="Arial" w:hAnsi="Arial" w:cs="Arial"/>
          <w:color w:val="000000"/>
          <w:szCs w:val="24"/>
        </w:rPr>
      </w:pPr>
    </w:p>
    <w:p w:rsidR="008461C9" w:rsidRDefault="008461C9" w:rsidP="008461C9">
      <w:pPr>
        <w:tabs>
          <w:tab w:val="left" w:pos="1040"/>
        </w:tabs>
        <w:rPr>
          <w:rFonts w:ascii="Arial" w:hAnsi="Arial" w:cs="Arial"/>
          <w:color w:val="000000"/>
          <w:szCs w:val="24"/>
        </w:rPr>
      </w:pPr>
    </w:p>
    <w:p w:rsidR="00031E55" w:rsidRPr="005F299C" w:rsidRDefault="00031E55" w:rsidP="00031E55">
      <w:pPr>
        <w:tabs>
          <w:tab w:val="left" w:pos="1040"/>
        </w:tabs>
        <w:jc w:val="both"/>
        <w:rPr>
          <w:rFonts w:ascii="Arial" w:hAnsi="Arial" w:cs="Arial"/>
          <w:szCs w:val="24"/>
        </w:rPr>
      </w:pPr>
    </w:p>
    <w:p w:rsidR="00031E55" w:rsidRDefault="00031E55" w:rsidP="003845CA">
      <w:pPr>
        <w:tabs>
          <w:tab w:val="left" w:pos="520"/>
        </w:tabs>
        <w:rPr>
          <w:rFonts w:ascii="Arial" w:hAnsi="Arial" w:cs="Arial"/>
          <w:color w:val="000000"/>
          <w:szCs w:val="24"/>
        </w:rPr>
      </w:pPr>
    </w:p>
    <w:p w:rsidR="00031E55" w:rsidRDefault="00031E55" w:rsidP="00031E55">
      <w:pPr>
        <w:tabs>
          <w:tab w:val="left" w:pos="520"/>
        </w:tabs>
        <w:rPr>
          <w:rFonts w:ascii="Arial" w:hAnsi="Arial" w:cs="Arial"/>
          <w:color w:val="000000"/>
          <w:szCs w:val="24"/>
        </w:rPr>
      </w:pPr>
    </w:p>
    <w:p w:rsidR="00031E55" w:rsidRDefault="00031E55" w:rsidP="00031E55">
      <w:pPr>
        <w:tabs>
          <w:tab w:val="left" w:pos="520"/>
        </w:tabs>
        <w:rPr>
          <w:rFonts w:ascii="Arial" w:hAnsi="Arial" w:cs="Arial"/>
          <w:color w:val="000000"/>
          <w:szCs w:val="24"/>
        </w:rPr>
      </w:pPr>
    </w:p>
    <w:p w:rsidR="00031E55" w:rsidRPr="00B27BFD" w:rsidRDefault="00031E55" w:rsidP="00031E55">
      <w:pPr>
        <w:tabs>
          <w:tab w:val="left" w:pos="520"/>
        </w:tabs>
        <w:rPr>
          <w:rFonts w:ascii="Arial" w:hAnsi="Arial" w:cs="Arial"/>
          <w:color w:val="000000"/>
          <w:szCs w:val="24"/>
        </w:rPr>
      </w:pPr>
    </w:p>
    <w:p w:rsidR="00031E55" w:rsidRDefault="00031E55" w:rsidP="00031E55">
      <w:pPr>
        <w:tabs>
          <w:tab w:val="left" w:pos="520"/>
        </w:tabs>
        <w:rPr>
          <w:rFonts w:ascii="Arial" w:hAnsi="Arial" w:cs="Arial"/>
          <w:color w:val="000000"/>
          <w:szCs w:val="24"/>
        </w:rPr>
      </w:pPr>
    </w:p>
    <w:p w:rsidR="00031E55" w:rsidRDefault="00031E55" w:rsidP="00031E55">
      <w:pPr>
        <w:tabs>
          <w:tab w:val="left" w:pos="520"/>
        </w:tabs>
        <w:jc w:val="both"/>
        <w:rPr>
          <w:rFonts w:ascii="Arial" w:hAnsi="Arial" w:cs="Arial"/>
          <w:color w:val="000000"/>
          <w:szCs w:val="24"/>
        </w:rPr>
      </w:pPr>
    </w:p>
    <w:p w:rsidR="00031E55" w:rsidRPr="00CC3579" w:rsidRDefault="00031E55" w:rsidP="00031E55">
      <w:pPr>
        <w:tabs>
          <w:tab w:val="left" w:pos="1040"/>
        </w:tabs>
        <w:rPr>
          <w:rFonts w:ascii="Arial" w:hAnsi="Arial" w:cs="Arial"/>
          <w:color w:val="000000"/>
          <w:sz w:val="28"/>
          <w:szCs w:val="28"/>
        </w:rPr>
      </w:pPr>
    </w:p>
    <w:p w:rsidR="00031E55" w:rsidRPr="00B27BFD" w:rsidRDefault="00031E55" w:rsidP="00031E55">
      <w:pPr>
        <w:tabs>
          <w:tab w:val="left" w:pos="1040"/>
        </w:tabs>
        <w:rPr>
          <w:rFonts w:ascii="Arial" w:hAnsi="Arial" w:cs="Arial"/>
          <w:color w:val="000000"/>
          <w:szCs w:val="24"/>
        </w:rPr>
      </w:pPr>
    </w:p>
    <w:p w:rsidR="00031E55" w:rsidRDefault="00031E55" w:rsidP="00031E55">
      <w:pPr>
        <w:tabs>
          <w:tab w:val="left" w:pos="1040"/>
        </w:tabs>
        <w:rPr>
          <w:rFonts w:ascii="Arial" w:hAnsi="Arial" w:cs="Arial"/>
          <w:color w:val="000000"/>
          <w:szCs w:val="24"/>
        </w:rPr>
      </w:pPr>
    </w:p>
    <w:p w:rsidR="00031E55" w:rsidRPr="005F299C" w:rsidRDefault="00031E55" w:rsidP="00031E55">
      <w:pPr>
        <w:tabs>
          <w:tab w:val="left" w:pos="1040"/>
        </w:tabs>
        <w:jc w:val="both"/>
        <w:rPr>
          <w:rFonts w:ascii="Arial" w:hAnsi="Arial" w:cs="Arial"/>
          <w:szCs w:val="24"/>
        </w:rPr>
      </w:pPr>
    </w:p>
    <w:p w:rsidR="00031E55" w:rsidRDefault="00031E55" w:rsidP="00031E55">
      <w:pPr>
        <w:tabs>
          <w:tab w:val="left" w:pos="1040"/>
        </w:tabs>
        <w:rPr>
          <w:rFonts w:ascii="Arial" w:hAnsi="Arial" w:cs="Arial"/>
          <w:b/>
          <w:i/>
          <w:color w:val="008000"/>
          <w:szCs w:val="24"/>
          <w:u w:val="single"/>
        </w:rPr>
      </w:pPr>
    </w:p>
    <w:p w:rsidR="00031E55" w:rsidRDefault="00031E55" w:rsidP="00031E55">
      <w:pPr>
        <w:tabs>
          <w:tab w:val="left" w:pos="1040"/>
        </w:tabs>
        <w:rPr>
          <w:rFonts w:ascii="Arial" w:hAnsi="Arial" w:cs="Arial"/>
          <w:b/>
          <w:i/>
          <w:color w:val="008000"/>
          <w:szCs w:val="24"/>
          <w:u w:val="single"/>
        </w:rPr>
      </w:pPr>
    </w:p>
    <w:p w:rsidR="00FC3D6C" w:rsidRDefault="00FC3D6C"/>
    <w:sectPr w:rsidR="00FC3D6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E55" w:rsidRDefault="00031E55" w:rsidP="00031E55">
      <w:r>
        <w:separator/>
      </w:r>
    </w:p>
  </w:endnote>
  <w:endnote w:type="continuationSeparator" w:id="0">
    <w:p w:rsidR="00031E55" w:rsidRDefault="00031E55" w:rsidP="0003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E55" w:rsidRDefault="00031E55" w:rsidP="00031E55">
      <w:r>
        <w:separator/>
      </w:r>
    </w:p>
  </w:footnote>
  <w:footnote w:type="continuationSeparator" w:id="0">
    <w:p w:rsidR="00031E55" w:rsidRDefault="00031E55" w:rsidP="00031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55" w:rsidRPr="003845CA" w:rsidRDefault="003845CA">
    <w:pPr>
      <w:pStyle w:val="Header"/>
      <w:rPr>
        <w:rFonts w:ascii="Arial" w:hAnsi="Arial" w:cs="Arial"/>
        <w:i/>
        <w:color w:val="008000"/>
      </w:rPr>
    </w:pPr>
    <w:r>
      <w:rPr>
        <w:rFonts w:ascii="Arial" w:hAnsi="Arial" w:cs="Arial"/>
        <w:i/>
        <w:color w:val="008000"/>
      </w:rPr>
      <w:t xml:space="preserve">                                                                                                                     </w:t>
    </w:r>
    <w:r w:rsidRPr="003845CA">
      <w:rPr>
        <w:rFonts w:ascii="Arial" w:hAnsi="Arial" w:cs="Arial"/>
        <w:i/>
        <w:color w:val="008000"/>
      </w:rPr>
      <w:t>Appendix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C9"/>
    <w:rsid w:val="00000A2B"/>
    <w:rsid w:val="00031E55"/>
    <w:rsid w:val="000F4057"/>
    <w:rsid w:val="00114065"/>
    <w:rsid w:val="00131729"/>
    <w:rsid w:val="001F5B79"/>
    <w:rsid w:val="003845CA"/>
    <w:rsid w:val="005849B1"/>
    <w:rsid w:val="008461C9"/>
    <w:rsid w:val="009F5130"/>
    <w:rsid w:val="00A5175E"/>
    <w:rsid w:val="00AF2CBA"/>
    <w:rsid w:val="00D4619C"/>
    <w:rsid w:val="00D71219"/>
    <w:rsid w:val="00FC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5D71B-8BE3-492F-B2CF-461094BB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1C9"/>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E55"/>
    <w:pPr>
      <w:tabs>
        <w:tab w:val="center" w:pos="4513"/>
        <w:tab w:val="right" w:pos="9026"/>
      </w:tabs>
    </w:pPr>
  </w:style>
  <w:style w:type="character" w:customStyle="1" w:styleId="HeaderChar">
    <w:name w:val="Header Char"/>
    <w:basedOn w:val="DefaultParagraphFont"/>
    <w:link w:val="Header"/>
    <w:uiPriority w:val="99"/>
    <w:rsid w:val="00031E55"/>
    <w:rPr>
      <w:rFonts w:ascii="Times" w:eastAsia="Times" w:hAnsi="Times" w:cs="Times New Roman"/>
      <w:sz w:val="24"/>
      <w:szCs w:val="20"/>
      <w:lang w:val="en-US" w:eastAsia="en-GB"/>
    </w:rPr>
  </w:style>
  <w:style w:type="paragraph" w:styleId="Footer">
    <w:name w:val="footer"/>
    <w:basedOn w:val="Normal"/>
    <w:link w:val="FooterChar"/>
    <w:uiPriority w:val="99"/>
    <w:unhideWhenUsed/>
    <w:rsid w:val="00031E55"/>
    <w:pPr>
      <w:tabs>
        <w:tab w:val="center" w:pos="4513"/>
        <w:tab w:val="right" w:pos="9026"/>
      </w:tabs>
    </w:pPr>
  </w:style>
  <w:style w:type="character" w:customStyle="1" w:styleId="FooterChar">
    <w:name w:val="Footer Char"/>
    <w:basedOn w:val="DefaultParagraphFont"/>
    <w:link w:val="Footer"/>
    <w:uiPriority w:val="99"/>
    <w:rsid w:val="00031E55"/>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Debbie (Dementia Academy)</dc:creator>
  <cp:keywords/>
  <dc:description/>
  <cp:lastModifiedBy>Prendergast-Williamson Rachel</cp:lastModifiedBy>
  <cp:revision>12</cp:revision>
  <dcterms:created xsi:type="dcterms:W3CDTF">2020-03-01T16:29:00Z</dcterms:created>
  <dcterms:modified xsi:type="dcterms:W3CDTF">2020-07-07T07:49:00Z</dcterms:modified>
</cp:coreProperties>
</file>